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831" w:rsidRDefault="004E6831" w:rsidP="004E6831">
      <w:pPr>
        <w:rPr>
          <w:rFonts w:ascii="Arial" w:hAnsi="Arial" w:cs="Arial"/>
          <w:b/>
          <w:sz w:val="56"/>
          <w:szCs w:val="44"/>
        </w:rPr>
      </w:pPr>
      <w:bookmarkStart w:id="0" w:name="_GoBack"/>
      <w:bookmarkEnd w:id="0"/>
    </w:p>
    <w:p w:rsidR="004E6831" w:rsidRDefault="004E6831" w:rsidP="004E6831">
      <w:pPr>
        <w:rPr>
          <w:rFonts w:ascii="Arial" w:hAnsi="Arial" w:cs="Arial"/>
          <w:b/>
          <w:sz w:val="56"/>
          <w:szCs w:val="44"/>
        </w:rPr>
      </w:pPr>
    </w:p>
    <w:p w:rsidR="004E6831" w:rsidRPr="00410F02" w:rsidRDefault="004E6831" w:rsidP="004E6831">
      <w:pPr>
        <w:rPr>
          <w:rFonts w:ascii="Arial" w:hAnsi="Arial" w:cs="Arial"/>
          <w:b/>
          <w:sz w:val="44"/>
          <w:szCs w:val="44"/>
        </w:rPr>
      </w:pPr>
      <w:r w:rsidRPr="00410F02">
        <w:rPr>
          <w:rFonts w:ascii="Arial" w:hAnsi="Arial" w:cs="Arial"/>
          <w:b/>
          <w:sz w:val="56"/>
          <w:szCs w:val="44"/>
        </w:rPr>
        <w:t xml:space="preserve">The </w:t>
      </w:r>
      <w:r w:rsidR="001357E6">
        <w:rPr>
          <w:rFonts w:ascii="Arial" w:hAnsi="Arial" w:cs="Arial"/>
          <w:b/>
          <w:sz w:val="56"/>
          <w:szCs w:val="44"/>
        </w:rPr>
        <w:t>state of adult social care services</w:t>
      </w:r>
      <w:r w:rsidRPr="00410F02">
        <w:rPr>
          <w:rFonts w:ascii="Arial" w:hAnsi="Arial" w:cs="Arial"/>
          <w:b/>
          <w:sz w:val="56"/>
          <w:szCs w:val="44"/>
        </w:rPr>
        <w:t xml:space="preserve"> </w:t>
      </w:r>
      <w:r w:rsidRPr="00410F02">
        <w:rPr>
          <w:rFonts w:ascii="Arial" w:hAnsi="Arial" w:cs="Arial"/>
          <w:b/>
          <w:sz w:val="44"/>
          <w:szCs w:val="44"/>
        </w:rPr>
        <w:br/>
      </w:r>
      <w:r w:rsidRPr="00410F02">
        <w:rPr>
          <w:rFonts w:ascii="Arial" w:hAnsi="Arial" w:cs="Arial"/>
          <w:sz w:val="56"/>
          <w:szCs w:val="44"/>
        </w:rPr>
        <w:t>2014 to 2017</w:t>
      </w:r>
      <w:r w:rsidRPr="00410F02">
        <w:rPr>
          <w:rFonts w:ascii="Arial" w:hAnsi="Arial" w:cs="Arial"/>
          <w:b/>
          <w:sz w:val="56"/>
          <w:szCs w:val="44"/>
        </w:rPr>
        <w:t xml:space="preserve"> </w:t>
      </w:r>
    </w:p>
    <w:p w:rsidR="004E6831" w:rsidRPr="00410F02" w:rsidRDefault="001357E6" w:rsidP="004E6831">
      <w:pPr>
        <w:rPr>
          <w:rFonts w:ascii="Arial" w:hAnsi="Arial" w:cs="Arial"/>
          <w:sz w:val="36"/>
          <w:szCs w:val="32"/>
        </w:rPr>
      </w:pPr>
      <w:r>
        <w:rPr>
          <w:rFonts w:ascii="Arial" w:hAnsi="Arial" w:cs="Arial"/>
          <w:sz w:val="36"/>
          <w:szCs w:val="32"/>
        </w:rPr>
        <w:t>Data appendix</w:t>
      </w:r>
    </w:p>
    <w:p w:rsidR="004E6831" w:rsidRPr="00142A1A" w:rsidRDefault="00142A1A">
      <w:pPr>
        <w:rPr>
          <w:rFonts w:ascii="Arial" w:hAnsi="Arial" w:cs="Arial"/>
          <w:color w:val="FFFFFF" w:themeColor="background1"/>
          <w:sz w:val="28"/>
          <w:szCs w:val="24"/>
        </w:rPr>
      </w:pPr>
      <w:r>
        <w:rPr>
          <w:rFonts w:ascii="Arial" w:hAnsi="Arial" w:cs="Arial"/>
          <w:color w:val="000000" w:themeColor="text1"/>
        </w:rPr>
        <w:t>A</w:t>
      </w:r>
      <w:r w:rsidRPr="00142A1A">
        <w:rPr>
          <w:rFonts w:ascii="Arial" w:hAnsi="Arial" w:cs="Arial"/>
          <w:color w:val="000000" w:themeColor="text1"/>
        </w:rPr>
        <w:t>ll ratings charts are from 5 May</w:t>
      </w:r>
      <w:r>
        <w:rPr>
          <w:rFonts w:ascii="Arial" w:hAnsi="Arial" w:cs="Arial"/>
          <w:color w:val="000000" w:themeColor="text1"/>
        </w:rPr>
        <w:t xml:space="preserve"> 2017</w:t>
      </w:r>
      <w:r w:rsidRPr="00142A1A">
        <w:rPr>
          <w:rFonts w:ascii="Arial" w:hAnsi="Arial" w:cs="Arial"/>
          <w:color w:val="000000" w:themeColor="text1"/>
        </w:rPr>
        <w:t xml:space="preserve"> bas</w:t>
      </w:r>
      <w:r>
        <w:rPr>
          <w:rFonts w:ascii="Arial" w:hAnsi="Arial" w:cs="Arial"/>
          <w:color w:val="000000" w:themeColor="text1"/>
        </w:rPr>
        <w:t>ed on ratings published by CQC</w:t>
      </w:r>
      <w:r w:rsidR="004E6831" w:rsidRPr="00142A1A">
        <w:rPr>
          <w:rFonts w:ascii="Arial" w:hAnsi="Arial" w:cs="Arial"/>
        </w:rPr>
        <w:br w:type="page"/>
      </w:r>
    </w:p>
    <w:p w:rsidR="00871872" w:rsidRPr="0071095B" w:rsidRDefault="00871872" w:rsidP="00871872">
      <w:pPr>
        <w:pStyle w:val="SoCfiguretitle"/>
        <w:rPr>
          <w:rFonts w:ascii="Arial" w:hAnsi="Arial"/>
          <w:b/>
        </w:rPr>
      </w:pPr>
      <w:r w:rsidRPr="0071095B">
        <w:rPr>
          <w:rFonts w:ascii="Arial" w:hAnsi="Arial"/>
        </w:rPr>
        <w:lastRenderedPageBreak/>
        <w:t>Figure 1: Adult social care overall ratings</w:t>
      </w:r>
    </w:p>
    <w:p w:rsidR="00871872" w:rsidRDefault="00871872"/>
    <w:p w:rsidR="00871872" w:rsidRDefault="00871872" w:rsidP="00871872">
      <w:pPr>
        <w:jc w:val="center"/>
      </w:pPr>
    </w:p>
    <w:p w:rsidR="009438E2" w:rsidRDefault="009438E2" w:rsidP="009438E2">
      <w:pPr>
        <w:jc w:val="center"/>
      </w:pPr>
      <w:r>
        <w:rPr>
          <w:noProof/>
          <w:lang w:eastAsia="en-GB"/>
        </w:rPr>
        <w:drawing>
          <wp:inline distT="0" distB="0" distL="0" distR="0" wp14:anchorId="5A57AB66">
            <wp:extent cx="6667314" cy="3671248"/>
            <wp:effectExtent l="0" t="0" r="63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365" cy="367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38E2" w:rsidRDefault="009438E2">
      <w:r>
        <w:br w:type="page"/>
      </w:r>
    </w:p>
    <w:p w:rsidR="00871872" w:rsidRPr="0071095B" w:rsidRDefault="00871872" w:rsidP="00871872">
      <w:pPr>
        <w:pBdr>
          <w:top w:val="single" w:sz="4" w:space="5" w:color="803C7A"/>
          <w:left w:val="single" w:sz="4" w:space="7" w:color="803C7A"/>
          <w:bottom w:val="single" w:sz="4" w:space="5" w:color="803C7A"/>
          <w:right w:val="single" w:sz="4" w:space="7" w:color="803C7A"/>
        </w:pBdr>
        <w:shd w:val="clear" w:color="auto" w:fill="5F2861"/>
        <w:spacing w:after="0" w:line="264" w:lineRule="auto"/>
        <w:ind w:left="170"/>
        <w:rPr>
          <w:rFonts w:ascii="Arial" w:hAnsi="Arial" w:cs="Arial"/>
          <w:b/>
          <w:color w:val="FFFFFF" w:themeColor="background1"/>
          <w:sz w:val="28"/>
          <w:szCs w:val="24"/>
        </w:rPr>
      </w:pPr>
      <w:r w:rsidRPr="0071095B">
        <w:rPr>
          <w:rFonts w:ascii="Arial" w:hAnsi="Arial" w:cs="Arial"/>
          <w:color w:val="FFFFFF" w:themeColor="background1"/>
          <w:sz w:val="28"/>
          <w:szCs w:val="24"/>
        </w:rPr>
        <w:lastRenderedPageBreak/>
        <w:t>Figure 2: Overall adult social care ratings by region</w:t>
      </w:r>
    </w:p>
    <w:p w:rsidR="00871872" w:rsidRDefault="00871872" w:rsidP="00871872"/>
    <w:p w:rsidR="00871872" w:rsidRDefault="00871872" w:rsidP="00871872">
      <w:pPr>
        <w:jc w:val="center"/>
      </w:pPr>
      <w:r w:rsidRPr="00871872">
        <w:rPr>
          <w:noProof/>
          <w:lang w:eastAsia="en-GB"/>
        </w:rPr>
        <w:drawing>
          <wp:inline distT="0" distB="0" distL="0" distR="0" wp14:anchorId="3B61BA34" wp14:editId="2F311FF4">
            <wp:extent cx="7677150" cy="4074795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789" cy="40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871872" w:rsidRDefault="005307D8" w:rsidP="005307D8">
      <w:pPr>
        <w:jc w:val="center"/>
      </w:pPr>
      <w:r>
        <w:rPr>
          <w:noProof/>
          <w:lang w:eastAsia="en-GB"/>
        </w:rPr>
        <w:drawing>
          <wp:inline distT="0" distB="0" distL="0" distR="0" wp14:anchorId="5EE89BC6" wp14:editId="1CACE9D3">
            <wp:extent cx="5047615" cy="3289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71872">
        <w:br w:type="page"/>
      </w:r>
    </w:p>
    <w:p w:rsidR="00871872" w:rsidRPr="00774D00" w:rsidRDefault="00871872" w:rsidP="00871872">
      <w:pPr>
        <w:pBdr>
          <w:top w:val="single" w:sz="4" w:space="5" w:color="803C7A"/>
          <w:left w:val="single" w:sz="4" w:space="7" w:color="803C7A"/>
          <w:bottom w:val="single" w:sz="4" w:space="5" w:color="803C7A"/>
          <w:right w:val="single" w:sz="4" w:space="7" w:color="803C7A"/>
        </w:pBdr>
        <w:shd w:val="clear" w:color="auto" w:fill="5F2861"/>
        <w:spacing w:after="0" w:line="264" w:lineRule="auto"/>
        <w:ind w:left="170"/>
        <w:rPr>
          <w:rFonts w:ascii="Arial" w:hAnsi="Arial"/>
          <w:color w:val="FFFFFF" w:themeColor="background1"/>
        </w:rPr>
      </w:pPr>
      <w:r w:rsidRPr="0071095B">
        <w:rPr>
          <w:rFonts w:ascii="Arial" w:hAnsi="Arial" w:cs="Arial"/>
          <w:color w:val="FFFFFF" w:themeColor="background1"/>
          <w:sz w:val="28"/>
          <w:szCs w:val="24"/>
        </w:rPr>
        <w:lastRenderedPageBreak/>
        <w:t>Figure 3: Adult social care ratings by local authority</w:t>
      </w:r>
      <w:r w:rsidR="00D970C1">
        <w:rPr>
          <w:rFonts w:ascii="Arial" w:hAnsi="Arial" w:cs="Arial"/>
          <w:color w:val="FFFFFF" w:themeColor="background1"/>
          <w:sz w:val="28"/>
          <w:szCs w:val="24"/>
        </w:rPr>
        <w:t xml:space="preserve"> area</w:t>
      </w:r>
    </w:p>
    <w:p w:rsidR="00871872" w:rsidRDefault="00871872" w:rsidP="00871872"/>
    <w:p w:rsidR="00871872" w:rsidRDefault="00871872" w:rsidP="00871872">
      <w:pPr>
        <w:jc w:val="center"/>
      </w:pPr>
      <w:r>
        <w:rPr>
          <w:noProof/>
          <w:lang w:eastAsia="en-GB"/>
        </w:rPr>
        <w:drawing>
          <wp:inline distT="0" distB="0" distL="0" distR="0" wp14:anchorId="0493B3DB" wp14:editId="3167800C">
            <wp:extent cx="3578860" cy="500507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500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872" w:rsidRPr="00774D00" w:rsidRDefault="00871872" w:rsidP="00871872">
      <w:pPr>
        <w:pBdr>
          <w:top w:val="single" w:sz="4" w:space="5" w:color="803C7A"/>
          <w:left w:val="single" w:sz="4" w:space="7" w:color="803C7A"/>
          <w:bottom w:val="single" w:sz="4" w:space="5" w:color="803C7A"/>
          <w:right w:val="single" w:sz="4" w:space="7" w:color="803C7A"/>
        </w:pBdr>
        <w:shd w:val="clear" w:color="auto" w:fill="5F2861"/>
        <w:spacing w:after="0" w:line="264" w:lineRule="auto"/>
        <w:ind w:left="170"/>
        <w:rPr>
          <w:rFonts w:ascii="Arial" w:hAnsi="Arial"/>
          <w:color w:val="FFFFFF" w:themeColor="background1"/>
        </w:rPr>
      </w:pPr>
      <w:r w:rsidRPr="0071095B">
        <w:rPr>
          <w:rFonts w:ascii="Arial" w:hAnsi="Arial" w:cs="Arial"/>
          <w:color w:val="FFFFFF" w:themeColor="background1"/>
          <w:sz w:val="28"/>
          <w:szCs w:val="24"/>
        </w:rPr>
        <w:lastRenderedPageBreak/>
        <w:t>Figure 4: Nursing home, residential home and domiciliary care ratings by local authority</w:t>
      </w:r>
      <w:r w:rsidR="00D970C1">
        <w:rPr>
          <w:rFonts w:ascii="Arial" w:hAnsi="Arial" w:cs="Arial"/>
          <w:color w:val="FFFFFF" w:themeColor="background1"/>
          <w:sz w:val="28"/>
          <w:szCs w:val="24"/>
        </w:rPr>
        <w:t xml:space="preserve"> area</w:t>
      </w:r>
    </w:p>
    <w:p w:rsidR="00871872" w:rsidRDefault="002C6825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A78F351" wp14:editId="2D1B2D6A">
            <wp:simplePos x="0" y="0"/>
            <wp:positionH relativeFrom="column">
              <wp:posOffset>2559504</wp:posOffset>
            </wp:positionH>
            <wp:positionV relativeFrom="paragraph">
              <wp:posOffset>92710</wp:posOffset>
            </wp:positionV>
            <wp:extent cx="3254877" cy="4947557"/>
            <wp:effectExtent l="0" t="0" r="3175" b="5715"/>
            <wp:wrapNone/>
            <wp:docPr id="12" name="Picture 12" descr="Y:\CQC_Records\ANALYTICS\National Reporting\CIASC Reports\End of Round 1\Analysis\20170510 LA nursing home ratings map v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QC_Records\ANALYTICS\National Reporting\CIASC Reports\End of Round 1\Analysis\20170510 LA nursing home ratings map v2.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8" t="5376" r="6140"/>
                    <a:stretch/>
                  </pic:blipFill>
                  <pic:spPr bwMode="auto">
                    <a:xfrm>
                      <a:off x="0" y="0"/>
                      <a:ext cx="3254877" cy="494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872" w:rsidRDefault="00871872" w:rsidP="00871872">
      <w:pPr>
        <w:jc w:val="center"/>
      </w:pPr>
    </w:p>
    <w:p w:rsidR="004E6F36" w:rsidRDefault="004E6F36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15B6A04" wp14:editId="1AFEF1A0">
            <wp:simplePos x="0" y="0"/>
            <wp:positionH relativeFrom="column">
              <wp:posOffset>0</wp:posOffset>
            </wp:positionH>
            <wp:positionV relativeFrom="paragraph">
              <wp:posOffset>4237355</wp:posOffset>
            </wp:positionV>
            <wp:extent cx="8896985" cy="527050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99"/>
                    <a:stretch/>
                  </pic:blipFill>
                  <pic:spPr bwMode="auto">
                    <a:xfrm>
                      <a:off x="0" y="0"/>
                      <a:ext cx="889698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C6825" w:rsidRDefault="002C6825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7111D0E1" wp14:editId="53872A31">
            <wp:simplePos x="0" y="0"/>
            <wp:positionH relativeFrom="column">
              <wp:posOffset>2744470</wp:posOffset>
            </wp:positionH>
            <wp:positionV relativeFrom="paragraph">
              <wp:posOffset>172910</wp:posOffset>
            </wp:positionV>
            <wp:extent cx="3423920" cy="4963795"/>
            <wp:effectExtent l="0" t="0" r="5080" b="8255"/>
            <wp:wrapNone/>
            <wp:docPr id="26" name="Picture 26" descr="Y:\CQC_Records\ANALYTICS\National Reporting\CIASC Reports\End of Round 1\Analysis\20170510 LA residential home ratings map v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CQC_Records\ANALYTICS\National Reporting\CIASC Reports\End of Round 1\Analysis\20170510 LA residential home ratings map v2.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 t="7237" r="5574"/>
                    <a:stretch/>
                  </pic:blipFill>
                  <pic:spPr bwMode="auto">
                    <a:xfrm>
                      <a:off x="0" y="0"/>
                      <a:ext cx="3423920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825" w:rsidRDefault="002C6825"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C6B614E" wp14:editId="3E80DFAD">
            <wp:simplePos x="0" y="0"/>
            <wp:positionH relativeFrom="column">
              <wp:posOffset>152400</wp:posOffset>
            </wp:positionH>
            <wp:positionV relativeFrom="paragraph">
              <wp:posOffset>4992824</wp:posOffset>
            </wp:positionV>
            <wp:extent cx="8896985" cy="527050"/>
            <wp:effectExtent l="0" t="0" r="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99"/>
                    <a:stretch/>
                  </pic:blipFill>
                  <pic:spPr bwMode="auto">
                    <a:xfrm>
                      <a:off x="0" y="0"/>
                      <a:ext cx="889698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C6825" w:rsidRDefault="002C6825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6F418C84" wp14:editId="40B89060">
            <wp:simplePos x="0" y="0"/>
            <wp:positionH relativeFrom="column">
              <wp:posOffset>2398395</wp:posOffset>
            </wp:positionH>
            <wp:positionV relativeFrom="paragraph">
              <wp:posOffset>45910</wp:posOffset>
            </wp:positionV>
            <wp:extent cx="3428616" cy="5122808"/>
            <wp:effectExtent l="0" t="0" r="635" b="1905"/>
            <wp:wrapNone/>
            <wp:docPr id="27" name="Picture 27" descr="Y:\CQC_Records\ANALYTICS\National Reporting\CIASC Reports\End of Round 1\Analysis\20170510 LA DCA ratings map v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CQC_Records\ANALYTICS\National Reporting\CIASC Reports\End of Round 1\Analysis\20170510 LA DCA ratings map v2.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2" t="6414" r="5918"/>
                    <a:stretch/>
                  </pic:blipFill>
                  <pic:spPr bwMode="auto">
                    <a:xfrm>
                      <a:off x="0" y="0"/>
                      <a:ext cx="3428616" cy="512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26C89AB9" wp14:editId="78E473F6">
            <wp:simplePos x="0" y="0"/>
            <wp:positionH relativeFrom="column">
              <wp:posOffset>-182880</wp:posOffset>
            </wp:positionH>
            <wp:positionV relativeFrom="paragraph">
              <wp:posOffset>5303066</wp:posOffset>
            </wp:positionV>
            <wp:extent cx="8896985" cy="52705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99"/>
                    <a:stretch/>
                  </pic:blipFill>
                  <pic:spPr bwMode="auto">
                    <a:xfrm>
                      <a:off x="0" y="0"/>
                      <a:ext cx="889698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71872" w:rsidRPr="002C6825" w:rsidRDefault="00871872" w:rsidP="002C6825">
      <w:pPr>
        <w:pStyle w:val="SoCfiguretitle"/>
        <w:rPr>
          <w:rFonts w:ascii="Arial" w:hAnsi="Arial"/>
        </w:rPr>
      </w:pPr>
      <w:r w:rsidRPr="002C6825">
        <w:rPr>
          <w:rFonts w:ascii="Arial" w:hAnsi="Arial"/>
        </w:rPr>
        <w:lastRenderedPageBreak/>
        <w:t>Figure 5: Adult social care ratings by key question</w:t>
      </w:r>
    </w:p>
    <w:p w:rsidR="00871872" w:rsidRDefault="00871872" w:rsidP="00871872"/>
    <w:p w:rsidR="00871872" w:rsidRDefault="00871872" w:rsidP="00871872">
      <w:pPr>
        <w:jc w:val="center"/>
      </w:pPr>
      <w:r>
        <w:rPr>
          <w:noProof/>
          <w:lang w:eastAsia="en-GB"/>
        </w:rPr>
        <w:drawing>
          <wp:inline distT="0" distB="0" distL="0" distR="0" wp14:anchorId="7C630315">
            <wp:extent cx="5998724" cy="3105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056" cy="310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872" w:rsidRDefault="005307D8" w:rsidP="00871872">
      <w:pPr>
        <w:jc w:val="center"/>
      </w:pPr>
      <w:r w:rsidRPr="00DA18C5">
        <w:rPr>
          <w:rFonts w:ascii="FoundryFormSans-Demi" w:hAnsi="FoundryFormSans-Demi"/>
          <w:noProof/>
          <w:sz w:val="24"/>
          <w:lang w:eastAsia="en-GB"/>
        </w:rPr>
        <w:drawing>
          <wp:inline distT="0" distB="0" distL="0" distR="0" wp14:anchorId="42C7DB2A" wp14:editId="082FA20B">
            <wp:extent cx="5050302" cy="332663"/>
            <wp:effectExtent l="0" t="0" r="0" b="0"/>
            <wp:docPr id="7187" name="Picture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675" r="-952" b="-952"/>
                    <a:stretch/>
                  </pic:blipFill>
                  <pic:spPr bwMode="auto">
                    <a:xfrm>
                      <a:off x="0" y="0"/>
                      <a:ext cx="5050302" cy="33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872" w:rsidRDefault="00871872">
      <w:r>
        <w:br w:type="page"/>
      </w:r>
    </w:p>
    <w:p w:rsidR="00871872" w:rsidRPr="0071095B" w:rsidRDefault="00871872" w:rsidP="00871872">
      <w:pPr>
        <w:pStyle w:val="SoCfiguretitle"/>
        <w:rPr>
          <w:rFonts w:ascii="Arial" w:hAnsi="Arial"/>
          <w:b/>
        </w:rPr>
      </w:pPr>
      <w:r w:rsidRPr="0071095B">
        <w:rPr>
          <w:rFonts w:ascii="Arial" w:hAnsi="Arial"/>
        </w:rPr>
        <w:lastRenderedPageBreak/>
        <w:t xml:space="preserve">Figure </w:t>
      </w:r>
      <w:r>
        <w:rPr>
          <w:rFonts w:ascii="Arial" w:hAnsi="Arial"/>
        </w:rPr>
        <w:t>6</w:t>
      </w:r>
      <w:r w:rsidRPr="0071095B">
        <w:rPr>
          <w:rFonts w:ascii="Arial" w:hAnsi="Arial"/>
        </w:rPr>
        <w:t xml:space="preserve">: Adult social care </w:t>
      </w:r>
      <w:r>
        <w:rPr>
          <w:rFonts w:ascii="Arial" w:hAnsi="Arial"/>
        </w:rPr>
        <w:t>market trends</w:t>
      </w:r>
    </w:p>
    <w:p w:rsidR="008439B8" w:rsidRDefault="00871872" w:rsidP="00871872">
      <w:pPr>
        <w:jc w:val="center"/>
      </w:pPr>
      <w:r>
        <w:rPr>
          <w:noProof/>
          <w:lang w:eastAsia="en-GB"/>
        </w:rPr>
        <w:drawing>
          <wp:inline distT="0" distB="0" distL="0" distR="0" wp14:anchorId="5787818C">
            <wp:extent cx="5962650" cy="53355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40" cy="5336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872" w:rsidRPr="0071095B" w:rsidRDefault="00871872" w:rsidP="00871872">
      <w:pPr>
        <w:pBdr>
          <w:top w:val="single" w:sz="4" w:space="5" w:color="803C7A"/>
          <w:left w:val="single" w:sz="4" w:space="7" w:color="803C7A"/>
          <w:bottom w:val="single" w:sz="4" w:space="5" w:color="803C7A"/>
          <w:right w:val="single" w:sz="4" w:space="7" w:color="803C7A"/>
        </w:pBdr>
        <w:shd w:val="clear" w:color="auto" w:fill="5F2861"/>
        <w:spacing w:after="0" w:line="264" w:lineRule="auto"/>
        <w:ind w:left="170"/>
        <w:rPr>
          <w:rFonts w:ascii="Arial" w:hAnsi="Arial" w:cs="Arial"/>
          <w:color w:val="FFFFFF" w:themeColor="background1"/>
          <w:sz w:val="28"/>
          <w:szCs w:val="24"/>
        </w:rPr>
      </w:pPr>
      <w:r w:rsidRPr="0071095B">
        <w:rPr>
          <w:rFonts w:ascii="Arial" w:hAnsi="Arial" w:cs="Arial"/>
          <w:color w:val="FFFFFF" w:themeColor="background1"/>
          <w:sz w:val="28"/>
          <w:szCs w:val="24"/>
        </w:rPr>
        <w:lastRenderedPageBreak/>
        <w:t xml:space="preserve">Figure </w:t>
      </w:r>
      <w:r>
        <w:rPr>
          <w:rFonts w:ascii="Arial" w:hAnsi="Arial" w:cs="Arial"/>
          <w:color w:val="FFFFFF" w:themeColor="background1"/>
          <w:sz w:val="28"/>
          <w:szCs w:val="24"/>
        </w:rPr>
        <w:t>7</w:t>
      </w:r>
      <w:r w:rsidRPr="0071095B">
        <w:rPr>
          <w:rFonts w:ascii="Arial" w:hAnsi="Arial" w:cs="Arial"/>
          <w:color w:val="FFFFFF" w:themeColor="background1"/>
          <w:sz w:val="28"/>
          <w:szCs w:val="24"/>
        </w:rPr>
        <w:t>: Current overall ratings by service type</w:t>
      </w:r>
    </w:p>
    <w:p w:rsidR="00871872" w:rsidRDefault="00871872" w:rsidP="00871872">
      <w:pPr>
        <w:jc w:val="center"/>
      </w:pPr>
    </w:p>
    <w:p w:rsidR="007C606F" w:rsidRDefault="00871872" w:rsidP="007C606F">
      <w:pPr>
        <w:jc w:val="center"/>
      </w:pPr>
      <w:r>
        <w:rPr>
          <w:noProof/>
          <w:lang w:eastAsia="en-GB"/>
        </w:rPr>
        <w:drawing>
          <wp:inline distT="0" distB="0" distL="0" distR="0" wp14:anchorId="2D94C8B0" wp14:editId="3FE3CCA6">
            <wp:extent cx="6883972" cy="3924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676" cy="3923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872" w:rsidRDefault="005307D8" w:rsidP="005307D8">
      <w:pPr>
        <w:jc w:val="center"/>
      </w:pPr>
      <w:r w:rsidRPr="00DA18C5">
        <w:rPr>
          <w:rFonts w:ascii="FoundryFormSans-Demi" w:hAnsi="FoundryFormSans-Demi"/>
          <w:noProof/>
          <w:sz w:val="24"/>
          <w:lang w:eastAsia="en-GB"/>
        </w:rPr>
        <w:drawing>
          <wp:inline distT="0" distB="0" distL="0" distR="0" wp14:anchorId="60AF40E4" wp14:editId="3E596197">
            <wp:extent cx="5050302" cy="33266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675" r="-952" b="-952"/>
                    <a:stretch/>
                  </pic:blipFill>
                  <pic:spPr bwMode="auto">
                    <a:xfrm>
                      <a:off x="0" y="0"/>
                      <a:ext cx="5048250" cy="33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1872">
        <w:br w:type="page"/>
      </w:r>
    </w:p>
    <w:p w:rsidR="001F0105" w:rsidRPr="0071095B" w:rsidRDefault="001F0105" w:rsidP="001F0105">
      <w:pPr>
        <w:pBdr>
          <w:top w:val="single" w:sz="4" w:space="5" w:color="803C7A"/>
          <w:left w:val="single" w:sz="4" w:space="7" w:color="803C7A"/>
          <w:bottom w:val="single" w:sz="4" w:space="5" w:color="803C7A"/>
          <w:right w:val="single" w:sz="4" w:space="7" w:color="803C7A"/>
        </w:pBdr>
        <w:shd w:val="clear" w:color="auto" w:fill="5F2861"/>
        <w:spacing w:after="0" w:line="264" w:lineRule="auto"/>
        <w:ind w:left="170"/>
        <w:rPr>
          <w:rFonts w:ascii="Arial" w:hAnsi="Arial" w:cs="Arial"/>
          <w:color w:val="FFFFFF" w:themeColor="background1"/>
          <w:sz w:val="28"/>
          <w:szCs w:val="24"/>
        </w:rPr>
      </w:pPr>
      <w:r>
        <w:rPr>
          <w:rFonts w:ascii="Arial" w:hAnsi="Arial" w:cs="Arial"/>
          <w:color w:val="FFFFFF" w:themeColor="background1"/>
          <w:sz w:val="28"/>
          <w:szCs w:val="24"/>
        </w:rPr>
        <w:lastRenderedPageBreak/>
        <w:t>Figure 7a</w:t>
      </w:r>
      <w:r w:rsidRPr="0071095B">
        <w:rPr>
          <w:rFonts w:ascii="Arial" w:hAnsi="Arial" w:cs="Arial"/>
          <w:color w:val="FFFFFF" w:themeColor="background1"/>
          <w:sz w:val="28"/>
          <w:szCs w:val="24"/>
        </w:rPr>
        <w:t xml:space="preserve">: </w:t>
      </w:r>
      <w:r>
        <w:rPr>
          <w:rFonts w:ascii="Arial" w:hAnsi="Arial" w:cs="Arial"/>
          <w:color w:val="FFFFFF" w:themeColor="background1"/>
          <w:sz w:val="28"/>
          <w:szCs w:val="24"/>
        </w:rPr>
        <w:t>Current key question ratings by service type</w:t>
      </w:r>
      <w:r w:rsidRPr="0071095B">
        <w:rPr>
          <w:rFonts w:ascii="Arial" w:hAnsi="Arial" w:cs="Arial"/>
          <w:color w:val="FFFFFF" w:themeColor="background1"/>
          <w:sz w:val="28"/>
          <w:szCs w:val="24"/>
        </w:rPr>
        <w:t xml:space="preserve"> </w:t>
      </w:r>
    </w:p>
    <w:p w:rsidR="007C606F" w:rsidRDefault="001F0105" w:rsidP="005307D8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69E3140C" wp14:editId="4784EE65">
            <wp:simplePos x="0" y="0"/>
            <wp:positionH relativeFrom="column">
              <wp:posOffset>-107315</wp:posOffset>
            </wp:positionH>
            <wp:positionV relativeFrom="paragraph">
              <wp:posOffset>2471420</wp:posOffset>
            </wp:positionV>
            <wp:extent cx="4559935" cy="2363470"/>
            <wp:effectExtent l="0" t="0" r="0" b="0"/>
            <wp:wrapThrough wrapText="bothSides">
              <wp:wrapPolygon edited="0">
                <wp:start x="5144" y="696"/>
                <wp:lineTo x="4512" y="3830"/>
                <wp:lineTo x="2075" y="4352"/>
                <wp:lineTo x="2075" y="5397"/>
                <wp:lineTo x="4512" y="6616"/>
                <wp:lineTo x="993" y="7486"/>
                <wp:lineTo x="993" y="8705"/>
                <wp:lineTo x="4512" y="9401"/>
                <wp:lineTo x="1534" y="10794"/>
                <wp:lineTo x="1534" y="11839"/>
                <wp:lineTo x="4512" y="12187"/>
                <wp:lineTo x="361" y="13754"/>
                <wp:lineTo x="271" y="14973"/>
                <wp:lineTo x="1173" y="14973"/>
                <wp:lineTo x="1083" y="17932"/>
                <wp:lineTo x="3970" y="20544"/>
                <wp:lineTo x="4241" y="21414"/>
                <wp:lineTo x="20665" y="21414"/>
                <wp:lineTo x="20755" y="21066"/>
                <wp:lineTo x="20394" y="17758"/>
                <wp:lineTo x="20304" y="13406"/>
                <wp:lineTo x="20033" y="9401"/>
                <wp:lineTo x="20484" y="9053"/>
                <wp:lineTo x="20484" y="8009"/>
                <wp:lineTo x="20033" y="6616"/>
                <wp:lineTo x="21206" y="5397"/>
                <wp:lineTo x="21206" y="4527"/>
                <wp:lineTo x="20033" y="3308"/>
                <wp:lineTo x="15611" y="696"/>
                <wp:lineTo x="5144" y="696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51BA70F5" wp14:editId="788C3FCA">
            <wp:simplePos x="0" y="0"/>
            <wp:positionH relativeFrom="column">
              <wp:posOffset>4488815</wp:posOffset>
            </wp:positionH>
            <wp:positionV relativeFrom="paragraph">
              <wp:posOffset>107950</wp:posOffset>
            </wp:positionV>
            <wp:extent cx="4488815" cy="2326640"/>
            <wp:effectExtent l="0" t="0" r="0" b="0"/>
            <wp:wrapThrough wrapText="bothSides">
              <wp:wrapPolygon edited="0">
                <wp:start x="4583" y="707"/>
                <wp:lineTo x="4492" y="3891"/>
                <wp:lineTo x="2108" y="4245"/>
                <wp:lineTo x="2108" y="5306"/>
                <wp:lineTo x="4492" y="6721"/>
                <wp:lineTo x="1008" y="7428"/>
                <wp:lineTo x="1008" y="8666"/>
                <wp:lineTo x="4492" y="9550"/>
                <wp:lineTo x="1558" y="10788"/>
                <wp:lineTo x="1558" y="11672"/>
                <wp:lineTo x="4492" y="12380"/>
                <wp:lineTo x="367" y="13618"/>
                <wp:lineTo x="367" y="14856"/>
                <wp:lineTo x="4492" y="15210"/>
                <wp:lineTo x="1008" y="16978"/>
                <wp:lineTo x="1008" y="18039"/>
                <wp:lineTo x="4492" y="18039"/>
                <wp:lineTo x="4125" y="20869"/>
                <wp:lineTo x="4217" y="21400"/>
                <wp:lineTo x="20809" y="21400"/>
                <wp:lineTo x="20900" y="20869"/>
                <wp:lineTo x="20350" y="18924"/>
                <wp:lineTo x="20075" y="9550"/>
                <wp:lineTo x="20442" y="9020"/>
                <wp:lineTo x="20442" y="7782"/>
                <wp:lineTo x="20075" y="6721"/>
                <wp:lineTo x="21175" y="5483"/>
                <wp:lineTo x="21175" y="4421"/>
                <wp:lineTo x="20075" y="3360"/>
                <wp:lineTo x="17325" y="1238"/>
                <wp:lineTo x="16409" y="707"/>
                <wp:lineTo x="4583" y="707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232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377831F4" wp14:editId="19212400">
            <wp:simplePos x="0" y="0"/>
            <wp:positionH relativeFrom="column">
              <wp:posOffset>0</wp:posOffset>
            </wp:positionH>
            <wp:positionV relativeFrom="paragraph">
              <wp:posOffset>132080</wp:posOffset>
            </wp:positionV>
            <wp:extent cx="4445635" cy="2303780"/>
            <wp:effectExtent l="0" t="0" r="0" b="1270"/>
            <wp:wrapThrough wrapText="bothSides">
              <wp:wrapPolygon edited="0">
                <wp:start x="5646" y="714"/>
                <wp:lineTo x="4443" y="3572"/>
                <wp:lineTo x="2129" y="4287"/>
                <wp:lineTo x="2129" y="5358"/>
                <wp:lineTo x="4443" y="6787"/>
                <wp:lineTo x="1018" y="7502"/>
                <wp:lineTo x="1018" y="8752"/>
                <wp:lineTo x="4443" y="9645"/>
                <wp:lineTo x="1573" y="10717"/>
                <wp:lineTo x="1573" y="11788"/>
                <wp:lineTo x="4443" y="12503"/>
                <wp:lineTo x="370" y="13753"/>
                <wp:lineTo x="370" y="15003"/>
                <wp:lineTo x="4443" y="15361"/>
                <wp:lineTo x="1018" y="16789"/>
                <wp:lineTo x="1018" y="18040"/>
                <wp:lineTo x="4443" y="18218"/>
                <wp:lineTo x="4258" y="19469"/>
                <wp:lineTo x="4165" y="21433"/>
                <wp:lineTo x="20733" y="21433"/>
                <wp:lineTo x="20826" y="21076"/>
                <wp:lineTo x="20085" y="9645"/>
                <wp:lineTo x="20548" y="9109"/>
                <wp:lineTo x="20548" y="8037"/>
                <wp:lineTo x="20085" y="6787"/>
                <wp:lineTo x="21196" y="5358"/>
                <wp:lineTo x="21196" y="4287"/>
                <wp:lineTo x="20085" y="3394"/>
                <wp:lineTo x="15180" y="714"/>
                <wp:lineTo x="5646" y="714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230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06F" w:rsidRDefault="007C606F" w:rsidP="005307D8">
      <w:pPr>
        <w:jc w:val="center"/>
      </w:pPr>
    </w:p>
    <w:p w:rsidR="007C606F" w:rsidRDefault="007C606F" w:rsidP="005307D8">
      <w:pPr>
        <w:jc w:val="center"/>
      </w:pPr>
    </w:p>
    <w:p w:rsidR="007C606F" w:rsidRDefault="007C606F" w:rsidP="005307D8">
      <w:pPr>
        <w:jc w:val="center"/>
      </w:pPr>
    </w:p>
    <w:p w:rsidR="007C606F" w:rsidRDefault="007C606F" w:rsidP="005307D8">
      <w:pPr>
        <w:jc w:val="center"/>
      </w:pPr>
    </w:p>
    <w:p w:rsidR="007C606F" w:rsidRDefault="007C606F" w:rsidP="005307D8">
      <w:pPr>
        <w:jc w:val="center"/>
      </w:pPr>
    </w:p>
    <w:p w:rsidR="007C606F" w:rsidRDefault="007C606F" w:rsidP="005307D8">
      <w:pPr>
        <w:jc w:val="center"/>
      </w:pPr>
    </w:p>
    <w:p w:rsidR="007C606F" w:rsidRDefault="001F0105" w:rsidP="005307D8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7B1A0E11" wp14:editId="319AACDF">
            <wp:simplePos x="0" y="0"/>
            <wp:positionH relativeFrom="column">
              <wp:posOffset>4476750</wp:posOffset>
            </wp:positionH>
            <wp:positionV relativeFrom="paragraph">
              <wp:posOffset>245110</wp:posOffset>
            </wp:positionV>
            <wp:extent cx="4500245" cy="2332355"/>
            <wp:effectExtent l="0" t="0" r="0" b="0"/>
            <wp:wrapThrough wrapText="bothSides">
              <wp:wrapPolygon edited="0">
                <wp:start x="5395" y="706"/>
                <wp:lineTo x="4480" y="3705"/>
                <wp:lineTo x="2103" y="4234"/>
                <wp:lineTo x="2103" y="5293"/>
                <wp:lineTo x="4480" y="6704"/>
                <wp:lineTo x="1006" y="7410"/>
                <wp:lineTo x="1006" y="8645"/>
                <wp:lineTo x="4480" y="9527"/>
                <wp:lineTo x="1554" y="10762"/>
                <wp:lineTo x="1554" y="11644"/>
                <wp:lineTo x="4480" y="12350"/>
                <wp:lineTo x="274" y="13761"/>
                <wp:lineTo x="274" y="14819"/>
                <wp:lineTo x="4480" y="15172"/>
                <wp:lineTo x="1006" y="16937"/>
                <wp:lineTo x="1006" y="17995"/>
                <wp:lineTo x="4480" y="17995"/>
                <wp:lineTo x="4115" y="20818"/>
                <wp:lineTo x="4206" y="21347"/>
                <wp:lineTo x="20756" y="21347"/>
                <wp:lineTo x="20847" y="20818"/>
                <wp:lineTo x="20024" y="17995"/>
                <wp:lineTo x="20481" y="17995"/>
                <wp:lineTo x="20481" y="16937"/>
                <wp:lineTo x="20024" y="15172"/>
                <wp:lineTo x="20390" y="15172"/>
                <wp:lineTo x="20390" y="13937"/>
                <wp:lineTo x="20024" y="12350"/>
                <wp:lineTo x="20024" y="9527"/>
                <wp:lineTo x="20481" y="8998"/>
                <wp:lineTo x="20481" y="7939"/>
                <wp:lineTo x="20024" y="6704"/>
                <wp:lineTo x="21121" y="5469"/>
                <wp:lineTo x="21121" y="4411"/>
                <wp:lineTo x="20024" y="3352"/>
                <wp:lineTo x="15453" y="706"/>
                <wp:lineTo x="5395" y="706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233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06F" w:rsidRDefault="007C606F" w:rsidP="005307D8">
      <w:pPr>
        <w:jc w:val="center"/>
      </w:pPr>
    </w:p>
    <w:p w:rsidR="007C606F" w:rsidRDefault="007C606F" w:rsidP="005307D8">
      <w:pPr>
        <w:jc w:val="center"/>
      </w:pPr>
    </w:p>
    <w:p w:rsidR="007C606F" w:rsidRDefault="007C606F" w:rsidP="005307D8">
      <w:pPr>
        <w:jc w:val="center"/>
      </w:pPr>
    </w:p>
    <w:p w:rsidR="007C606F" w:rsidRDefault="007C606F" w:rsidP="005307D8">
      <w:pPr>
        <w:jc w:val="center"/>
      </w:pPr>
    </w:p>
    <w:p w:rsidR="007C606F" w:rsidRDefault="007C606F" w:rsidP="005307D8">
      <w:pPr>
        <w:jc w:val="center"/>
      </w:pPr>
    </w:p>
    <w:p w:rsidR="007C606F" w:rsidRDefault="007C606F" w:rsidP="005307D8">
      <w:pPr>
        <w:jc w:val="center"/>
      </w:pPr>
    </w:p>
    <w:p w:rsidR="007C606F" w:rsidRDefault="007C606F" w:rsidP="005307D8">
      <w:pPr>
        <w:jc w:val="center"/>
      </w:pPr>
    </w:p>
    <w:p w:rsidR="007C606F" w:rsidRDefault="001F0105" w:rsidP="005307D8">
      <w:pPr>
        <w:jc w:val="center"/>
      </w:pPr>
      <w:r w:rsidRPr="00DA18C5">
        <w:rPr>
          <w:rFonts w:ascii="FoundryFormSans-Demi" w:hAnsi="FoundryFormSans-Demi"/>
          <w:noProof/>
          <w:sz w:val="24"/>
          <w:lang w:eastAsia="en-GB"/>
        </w:rPr>
        <w:drawing>
          <wp:inline distT="0" distB="0" distL="0" distR="0" wp14:anchorId="1F12D3DD" wp14:editId="30567C82">
            <wp:extent cx="5050302" cy="332663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675" r="-952" b="-952"/>
                    <a:stretch/>
                  </pic:blipFill>
                  <pic:spPr bwMode="auto">
                    <a:xfrm>
                      <a:off x="0" y="0"/>
                      <a:ext cx="5048250" cy="33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872" w:rsidRPr="0071095B" w:rsidRDefault="00871872" w:rsidP="00871872">
      <w:pPr>
        <w:pBdr>
          <w:top w:val="single" w:sz="4" w:space="5" w:color="803C7A"/>
          <w:left w:val="single" w:sz="4" w:space="7" w:color="803C7A"/>
          <w:bottom w:val="single" w:sz="4" w:space="5" w:color="803C7A"/>
          <w:right w:val="single" w:sz="4" w:space="7" w:color="803C7A"/>
        </w:pBdr>
        <w:shd w:val="clear" w:color="auto" w:fill="5F2861"/>
        <w:spacing w:after="0" w:line="264" w:lineRule="auto"/>
        <w:ind w:left="170"/>
        <w:rPr>
          <w:rFonts w:ascii="Arial" w:hAnsi="Arial" w:cs="Arial"/>
          <w:color w:val="FFFFFF" w:themeColor="background1"/>
          <w:sz w:val="28"/>
          <w:szCs w:val="24"/>
        </w:rPr>
      </w:pPr>
      <w:r w:rsidRPr="0071095B">
        <w:rPr>
          <w:rFonts w:ascii="Arial" w:hAnsi="Arial" w:cs="Arial"/>
          <w:color w:val="FFFFFF" w:themeColor="background1"/>
          <w:sz w:val="28"/>
          <w:szCs w:val="24"/>
        </w:rPr>
        <w:lastRenderedPageBreak/>
        <w:t xml:space="preserve">Figure 8: Current overall ratings by size and type of care home </w:t>
      </w:r>
    </w:p>
    <w:p w:rsidR="00871872" w:rsidRDefault="00EA5C08" w:rsidP="00EA5C08">
      <w:pPr>
        <w:jc w:val="center"/>
      </w:pPr>
      <w:r>
        <w:rPr>
          <w:noProof/>
          <w:lang w:eastAsia="en-GB"/>
        </w:rPr>
        <w:drawing>
          <wp:inline distT="0" distB="0" distL="0" distR="0" wp14:anchorId="484FB966">
            <wp:extent cx="6149455" cy="479036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3"/>
                    <a:stretch/>
                  </pic:blipFill>
                  <pic:spPr bwMode="auto">
                    <a:xfrm>
                      <a:off x="0" y="0"/>
                      <a:ext cx="6159293" cy="479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7D8" w:rsidRDefault="005307D8" w:rsidP="00EA5C08">
      <w:pPr>
        <w:jc w:val="center"/>
      </w:pPr>
      <w:r w:rsidRPr="00DA18C5">
        <w:rPr>
          <w:rFonts w:ascii="FoundryFormSans-Demi" w:hAnsi="FoundryFormSans-Demi"/>
          <w:noProof/>
          <w:sz w:val="24"/>
          <w:lang w:eastAsia="en-GB"/>
        </w:rPr>
        <w:drawing>
          <wp:inline distT="0" distB="0" distL="0" distR="0" wp14:anchorId="42C7DB2A" wp14:editId="082FA20B">
            <wp:extent cx="5050302" cy="33266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675" r="-952" b="-952"/>
                    <a:stretch/>
                  </pic:blipFill>
                  <pic:spPr bwMode="auto">
                    <a:xfrm>
                      <a:off x="0" y="0"/>
                      <a:ext cx="5048250" cy="33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837" w:rsidRPr="0071095B" w:rsidRDefault="002A3837" w:rsidP="002A3837">
      <w:pPr>
        <w:pBdr>
          <w:top w:val="single" w:sz="4" w:space="5" w:color="803C7A"/>
          <w:left w:val="single" w:sz="4" w:space="7" w:color="803C7A"/>
          <w:bottom w:val="single" w:sz="4" w:space="5" w:color="803C7A"/>
          <w:right w:val="single" w:sz="4" w:space="7" w:color="803C7A"/>
        </w:pBdr>
        <w:shd w:val="clear" w:color="auto" w:fill="5F2861"/>
        <w:spacing w:after="0" w:line="264" w:lineRule="auto"/>
        <w:ind w:left="170"/>
        <w:rPr>
          <w:rFonts w:ascii="Arial" w:hAnsi="Arial" w:cs="Arial"/>
          <w:color w:val="FFFFFF" w:themeColor="background1"/>
          <w:sz w:val="28"/>
          <w:szCs w:val="24"/>
        </w:rPr>
      </w:pPr>
      <w:r w:rsidRPr="0071095B">
        <w:rPr>
          <w:rFonts w:ascii="Arial" w:hAnsi="Arial" w:cs="Arial"/>
          <w:color w:val="FFFFFF" w:themeColor="background1"/>
          <w:sz w:val="28"/>
          <w:szCs w:val="24"/>
        </w:rPr>
        <w:lastRenderedPageBreak/>
        <w:t xml:space="preserve">Figure 9: Current overall ratings by size of domiciliary care service </w:t>
      </w:r>
    </w:p>
    <w:p w:rsidR="002A3837" w:rsidRDefault="002A3837" w:rsidP="00871872"/>
    <w:p w:rsidR="002A3837" w:rsidRDefault="002A3837" w:rsidP="005307D8">
      <w:pPr>
        <w:jc w:val="center"/>
      </w:pPr>
      <w:r>
        <w:rPr>
          <w:noProof/>
          <w:lang w:eastAsia="en-GB"/>
        </w:rPr>
        <w:drawing>
          <wp:inline distT="0" distB="0" distL="0" distR="0" wp14:anchorId="7C7CDC15" wp14:editId="5D141BF2">
            <wp:extent cx="6608445" cy="42430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07D8" w:rsidRPr="00DA18C5">
        <w:rPr>
          <w:rFonts w:ascii="FoundryFormSans-Demi" w:hAnsi="FoundryFormSans-Demi"/>
          <w:noProof/>
          <w:sz w:val="24"/>
          <w:lang w:eastAsia="en-GB"/>
        </w:rPr>
        <w:drawing>
          <wp:inline distT="0" distB="0" distL="0" distR="0" wp14:anchorId="6780F8BD" wp14:editId="59D36517">
            <wp:extent cx="5050302" cy="33266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675" r="-952" b="-952"/>
                    <a:stretch/>
                  </pic:blipFill>
                  <pic:spPr bwMode="auto">
                    <a:xfrm>
                      <a:off x="0" y="0"/>
                      <a:ext cx="5048250" cy="33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A3837" w:rsidRPr="0071095B" w:rsidRDefault="002A3837" w:rsidP="002A3837">
      <w:pPr>
        <w:pBdr>
          <w:top w:val="single" w:sz="4" w:space="5" w:color="803C7A"/>
          <w:left w:val="single" w:sz="4" w:space="7" w:color="803C7A"/>
          <w:bottom w:val="single" w:sz="4" w:space="5" w:color="803C7A"/>
          <w:right w:val="single" w:sz="4" w:space="7" w:color="803C7A"/>
        </w:pBdr>
        <w:shd w:val="clear" w:color="auto" w:fill="5F2861"/>
        <w:spacing w:after="0" w:line="264" w:lineRule="auto"/>
        <w:ind w:left="170"/>
        <w:rPr>
          <w:rFonts w:ascii="Arial" w:hAnsi="Arial" w:cs="Arial"/>
          <w:color w:val="FFFFFF" w:themeColor="background1"/>
          <w:sz w:val="28"/>
          <w:szCs w:val="24"/>
        </w:rPr>
      </w:pPr>
      <w:r w:rsidRPr="0071095B">
        <w:rPr>
          <w:rFonts w:ascii="Arial" w:hAnsi="Arial" w:cs="Arial"/>
          <w:color w:val="FFFFFF" w:themeColor="background1"/>
          <w:sz w:val="28"/>
          <w:szCs w:val="24"/>
        </w:rPr>
        <w:lastRenderedPageBreak/>
        <w:t xml:space="preserve">Figure 10: Current overall ratings by services with and without a learning disability specialism </w:t>
      </w:r>
    </w:p>
    <w:p w:rsidR="002A3837" w:rsidRPr="005307D8" w:rsidRDefault="002A3837" w:rsidP="005307D8">
      <w:pPr>
        <w:jc w:val="center"/>
        <w:rPr>
          <w:sz w:val="20"/>
        </w:rPr>
      </w:pPr>
      <w:r w:rsidRPr="002A3837">
        <w:rPr>
          <w:noProof/>
          <w:sz w:val="20"/>
          <w:lang w:eastAsia="en-GB"/>
        </w:rPr>
        <w:drawing>
          <wp:inline distT="0" distB="0" distL="0" distR="0" wp14:anchorId="09ACB0B7" wp14:editId="41040FCE">
            <wp:extent cx="4867275" cy="49353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852" cy="4940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07D8" w:rsidRPr="00DA18C5">
        <w:rPr>
          <w:rFonts w:ascii="FoundryFormSans-Demi" w:hAnsi="FoundryFormSans-Demi"/>
          <w:noProof/>
          <w:sz w:val="24"/>
          <w:lang w:eastAsia="en-GB"/>
        </w:rPr>
        <w:drawing>
          <wp:inline distT="0" distB="0" distL="0" distR="0" wp14:anchorId="53DF3BEF" wp14:editId="360B2175">
            <wp:extent cx="5050302" cy="33266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0675" r="-952" b="-952"/>
                    <a:stretch/>
                  </pic:blipFill>
                  <pic:spPr bwMode="auto">
                    <a:xfrm>
                      <a:off x="0" y="0"/>
                      <a:ext cx="5048250" cy="33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A3837" w:rsidRPr="0071095B" w:rsidRDefault="002A3837" w:rsidP="002A3837">
      <w:pPr>
        <w:pBdr>
          <w:top w:val="single" w:sz="4" w:space="5" w:color="803C7A"/>
          <w:left w:val="single" w:sz="4" w:space="7" w:color="803C7A"/>
          <w:bottom w:val="single" w:sz="4" w:space="5" w:color="803C7A"/>
          <w:right w:val="single" w:sz="4" w:space="7" w:color="803C7A"/>
        </w:pBdr>
        <w:shd w:val="clear" w:color="auto" w:fill="5F2861"/>
        <w:spacing w:after="0" w:line="264" w:lineRule="auto"/>
        <w:ind w:left="170"/>
        <w:rPr>
          <w:rFonts w:ascii="Arial" w:hAnsi="Arial" w:cs="Arial"/>
          <w:color w:val="FFFFFF" w:themeColor="background1"/>
          <w:sz w:val="28"/>
          <w:szCs w:val="24"/>
        </w:rPr>
      </w:pPr>
      <w:r w:rsidRPr="0071095B">
        <w:rPr>
          <w:rFonts w:ascii="Arial" w:hAnsi="Arial" w:cs="Arial"/>
          <w:color w:val="FFFFFF" w:themeColor="background1"/>
          <w:sz w:val="28"/>
          <w:szCs w:val="24"/>
        </w:rPr>
        <w:lastRenderedPageBreak/>
        <w:t>Figure 12: Shared Lives overall ratings</w:t>
      </w:r>
    </w:p>
    <w:p w:rsidR="002A3837" w:rsidRDefault="002A3837" w:rsidP="00EA5C08"/>
    <w:p w:rsidR="002A3837" w:rsidRDefault="00EA5C08" w:rsidP="00EA5C08">
      <w:pPr>
        <w:jc w:val="center"/>
      </w:pPr>
      <w:r>
        <w:rPr>
          <w:noProof/>
          <w:lang w:eastAsia="en-GB"/>
        </w:rPr>
        <w:drawing>
          <wp:inline distT="0" distB="0" distL="0" distR="0" wp14:anchorId="121D77DC">
            <wp:extent cx="6814425" cy="3712191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659" cy="371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5C08" w:rsidRDefault="00EA5C08">
      <w:r>
        <w:br w:type="page"/>
      </w:r>
    </w:p>
    <w:p w:rsidR="002A3837" w:rsidRPr="0071095B" w:rsidRDefault="002A3837" w:rsidP="002A3837">
      <w:pPr>
        <w:pBdr>
          <w:top w:val="single" w:sz="4" w:space="5" w:color="803C7A"/>
          <w:left w:val="single" w:sz="4" w:space="7" w:color="803C7A"/>
          <w:bottom w:val="single" w:sz="4" w:space="5" w:color="803C7A"/>
          <w:right w:val="single" w:sz="4" w:space="7" w:color="803C7A"/>
        </w:pBdr>
        <w:shd w:val="clear" w:color="auto" w:fill="5F2861"/>
        <w:spacing w:after="0" w:line="264" w:lineRule="auto"/>
        <w:ind w:left="170"/>
        <w:rPr>
          <w:rFonts w:ascii="Arial" w:hAnsi="Arial" w:cs="Arial"/>
          <w:color w:val="FFFFFF" w:themeColor="background1"/>
          <w:sz w:val="28"/>
          <w:szCs w:val="24"/>
        </w:rPr>
      </w:pPr>
      <w:r w:rsidRPr="0071095B">
        <w:rPr>
          <w:rFonts w:ascii="Arial" w:hAnsi="Arial" w:cs="Arial"/>
          <w:color w:val="FFFFFF" w:themeColor="background1"/>
          <w:sz w:val="28"/>
          <w:szCs w:val="24"/>
        </w:rPr>
        <w:lastRenderedPageBreak/>
        <w:t>Figure 1</w:t>
      </w:r>
      <w:r>
        <w:rPr>
          <w:rFonts w:ascii="Arial" w:hAnsi="Arial" w:cs="Arial"/>
          <w:color w:val="FFFFFF" w:themeColor="background1"/>
          <w:sz w:val="28"/>
          <w:szCs w:val="24"/>
        </w:rPr>
        <w:t>3</w:t>
      </w:r>
      <w:r w:rsidRPr="0071095B">
        <w:rPr>
          <w:rFonts w:ascii="Arial" w:hAnsi="Arial" w:cs="Arial"/>
          <w:color w:val="FFFFFF" w:themeColor="background1"/>
          <w:sz w:val="28"/>
          <w:szCs w:val="24"/>
        </w:rPr>
        <w:t>: Enforcement actions against locations rated inadequate</w:t>
      </w:r>
    </w:p>
    <w:p w:rsidR="002A3837" w:rsidRDefault="002A3837" w:rsidP="002A3837"/>
    <w:p w:rsidR="002A3837" w:rsidRDefault="002A3837" w:rsidP="002A3837">
      <w:pPr>
        <w:jc w:val="center"/>
      </w:pPr>
      <w:r w:rsidRPr="002A3837">
        <w:rPr>
          <w:noProof/>
          <w:lang w:eastAsia="en-GB"/>
        </w:rPr>
        <w:drawing>
          <wp:inline distT="0" distB="0" distL="0" distR="0" wp14:anchorId="33A10BCC" wp14:editId="444E6F5F">
            <wp:extent cx="7313861" cy="426720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1" cy="426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A3837" w:rsidRDefault="002A3837">
      <w:r>
        <w:br w:type="page"/>
      </w:r>
    </w:p>
    <w:p w:rsidR="002A3837" w:rsidRPr="0071095B" w:rsidRDefault="002A3837" w:rsidP="002A3837">
      <w:pPr>
        <w:pBdr>
          <w:top w:val="single" w:sz="4" w:space="5" w:color="803C7A"/>
          <w:left w:val="single" w:sz="4" w:space="7" w:color="803C7A"/>
          <w:bottom w:val="single" w:sz="4" w:space="5" w:color="803C7A"/>
          <w:right w:val="single" w:sz="4" w:space="7" w:color="803C7A"/>
        </w:pBdr>
        <w:shd w:val="clear" w:color="auto" w:fill="5F2861"/>
        <w:spacing w:after="0" w:line="264" w:lineRule="auto"/>
        <w:ind w:left="170"/>
        <w:rPr>
          <w:rFonts w:ascii="Arial" w:hAnsi="Arial" w:cs="Arial"/>
          <w:color w:val="FFFFFF" w:themeColor="background1"/>
          <w:sz w:val="28"/>
          <w:szCs w:val="24"/>
        </w:rPr>
      </w:pPr>
      <w:r w:rsidRPr="0071095B">
        <w:rPr>
          <w:rFonts w:ascii="Arial" w:hAnsi="Arial" w:cs="Arial"/>
          <w:color w:val="FFFFFF" w:themeColor="background1"/>
          <w:sz w:val="28"/>
          <w:szCs w:val="24"/>
        </w:rPr>
        <w:lastRenderedPageBreak/>
        <w:t>Figure 1</w:t>
      </w:r>
      <w:r>
        <w:rPr>
          <w:rFonts w:ascii="Arial" w:hAnsi="Arial" w:cs="Arial"/>
          <w:color w:val="FFFFFF" w:themeColor="background1"/>
          <w:sz w:val="28"/>
          <w:szCs w:val="24"/>
        </w:rPr>
        <w:t>5</w:t>
      </w:r>
      <w:r w:rsidRPr="0071095B">
        <w:rPr>
          <w:rFonts w:ascii="Arial" w:hAnsi="Arial" w:cs="Arial"/>
          <w:color w:val="FFFFFF" w:themeColor="background1"/>
          <w:sz w:val="28"/>
          <w:szCs w:val="24"/>
        </w:rPr>
        <w:t xml:space="preserve">: What has happened to locations first rated inadequate? </w:t>
      </w:r>
    </w:p>
    <w:p w:rsidR="002A3837" w:rsidRDefault="002A3837" w:rsidP="002A3837">
      <w:pPr>
        <w:jc w:val="center"/>
      </w:pPr>
    </w:p>
    <w:p w:rsidR="002A3837" w:rsidRDefault="00CC2C2D">
      <w:r>
        <w:rPr>
          <w:noProof/>
          <w:lang w:eastAsia="en-GB"/>
        </w:rPr>
        <w:drawing>
          <wp:inline distT="0" distB="0" distL="0" distR="0" wp14:anchorId="3C1C5F36">
            <wp:extent cx="8659558" cy="36077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403" cy="3609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C2D" w:rsidRDefault="00CC2C2D">
      <w:r>
        <w:br w:type="page"/>
      </w:r>
    </w:p>
    <w:p w:rsidR="00CC2C2D" w:rsidRPr="0071095B" w:rsidRDefault="00CC2C2D" w:rsidP="00CC2C2D">
      <w:pPr>
        <w:pBdr>
          <w:top w:val="single" w:sz="4" w:space="5" w:color="803C7A"/>
          <w:left w:val="single" w:sz="4" w:space="7" w:color="803C7A"/>
          <w:bottom w:val="single" w:sz="4" w:space="5" w:color="803C7A"/>
          <w:right w:val="single" w:sz="4" w:space="7" w:color="803C7A"/>
        </w:pBdr>
        <w:shd w:val="clear" w:color="auto" w:fill="5F2861"/>
        <w:spacing w:after="0" w:line="264" w:lineRule="auto"/>
        <w:ind w:left="170"/>
        <w:rPr>
          <w:rFonts w:ascii="Arial" w:hAnsi="Arial" w:cs="Arial"/>
          <w:color w:val="FFFFFF" w:themeColor="background1"/>
          <w:sz w:val="28"/>
          <w:szCs w:val="24"/>
        </w:rPr>
      </w:pPr>
      <w:r w:rsidRPr="0071095B">
        <w:rPr>
          <w:rFonts w:ascii="Arial" w:hAnsi="Arial" w:cs="Arial"/>
          <w:color w:val="FFFFFF" w:themeColor="background1"/>
          <w:sz w:val="28"/>
          <w:szCs w:val="24"/>
        </w:rPr>
        <w:lastRenderedPageBreak/>
        <w:t>Figure 1</w:t>
      </w:r>
      <w:r>
        <w:rPr>
          <w:rFonts w:ascii="Arial" w:hAnsi="Arial" w:cs="Arial"/>
          <w:color w:val="FFFFFF" w:themeColor="background1"/>
          <w:sz w:val="28"/>
          <w:szCs w:val="24"/>
        </w:rPr>
        <w:t>6</w:t>
      </w:r>
      <w:r w:rsidRPr="0071095B">
        <w:rPr>
          <w:rFonts w:ascii="Arial" w:hAnsi="Arial" w:cs="Arial"/>
          <w:color w:val="FFFFFF" w:themeColor="background1"/>
          <w:sz w:val="28"/>
          <w:szCs w:val="24"/>
        </w:rPr>
        <w:t xml:space="preserve">: </w:t>
      </w:r>
      <w:r w:rsidRPr="006A238B">
        <w:rPr>
          <w:rFonts w:ascii="Arial" w:hAnsi="Arial" w:cs="Arial"/>
          <w:color w:val="FFFFFF" w:themeColor="background1"/>
          <w:sz w:val="28"/>
          <w:szCs w:val="24"/>
        </w:rPr>
        <w:t>Re-inspection of inadequate services – all providers</w:t>
      </w:r>
    </w:p>
    <w:p w:rsidR="00CC2C2D" w:rsidRDefault="00CC2C2D"/>
    <w:p w:rsidR="00CC2C2D" w:rsidRDefault="00CC2C2D" w:rsidP="00CC2C2D">
      <w:pPr>
        <w:jc w:val="center"/>
      </w:pPr>
      <w:r>
        <w:rPr>
          <w:noProof/>
          <w:lang w:eastAsia="en-GB"/>
        </w:rPr>
        <w:drawing>
          <wp:inline distT="0" distB="0" distL="0" distR="0" wp14:anchorId="11C011D7" wp14:editId="10790E8B">
            <wp:extent cx="1665108" cy="4738255"/>
            <wp:effectExtent l="0" t="0" r="0" b="5715"/>
            <wp:docPr id="41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21" cy="475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br w:type="page"/>
      </w:r>
    </w:p>
    <w:p w:rsidR="00CC2C2D" w:rsidRPr="0071095B" w:rsidRDefault="00CC2C2D" w:rsidP="00CC2C2D">
      <w:pPr>
        <w:pStyle w:val="SoCfiguretitle"/>
        <w:rPr>
          <w:rFonts w:ascii="Arial" w:hAnsi="Arial"/>
        </w:rPr>
      </w:pPr>
      <w:r w:rsidRPr="0071095B">
        <w:rPr>
          <w:rFonts w:ascii="Arial" w:hAnsi="Arial"/>
        </w:rPr>
        <w:lastRenderedPageBreak/>
        <w:t>Figure 1</w:t>
      </w:r>
      <w:r>
        <w:rPr>
          <w:rFonts w:ascii="Arial" w:hAnsi="Arial"/>
        </w:rPr>
        <w:t>7</w:t>
      </w:r>
      <w:r w:rsidRPr="0071095B">
        <w:rPr>
          <w:rFonts w:ascii="Arial" w:hAnsi="Arial"/>
        </w:rPr>
        <w:t xml:space="preserve">: Re-inspection of inadequate services – corporate </w:t>
      </w:r>
      <w:r>
        <w:rPr>
          <w:rFonts w:ascii="Arial" w:hAnsi="Arial"/>
        </w:rPr>
        <w:t>locations and non-corporate locations</w:t>
      </w:r>
      <w:r w:rsidRPr="0071095B">
        <w:rPr>
          <w:rFonts w:ascii="Arial" w:hAnsi="Arial"/>
        </w:rPr>
        <w:t xml:space="preserve"> </w:t>
      </w:r>
    </w:p>
    <w:p w:rsidR="002A3837" w:rsidRDefault="0072117A" w:rsidP="002A3837">
      <w:pPr>
        <w:jc w:val="center"/>
      </w:pPr>
      <w:r>
        <w:rPr>
          <w:noProof/>
          <w:lang w:eastAsia="en-GB"/>
        </w:rPr>
        <w:drawing>
          <wp:inline distT="0" distB="0" distL="0" distR="0" wp14:anchorId="335D9DDD">
            <wp:extent cx="3944679" cy="533527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79" cy="5335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3837" w:rsidRPr="0071095B" w:rsidRDefault="002A3837" w:rsidP="002A3837">
      <w:pPr>
        <w:pBdr>
          <w:top w:val="single" w:sz="4" w:space="5" w:color="803C7A"/>
          <w:left w:val="single" w:sz="4" w:space="7" w:color="803C7A"/>
          <w:bottom w:val="single" w:sz="4" w:space="5" w:color="803C7A"/>
          <w:right w:val="single" w:sz="4" w:space="7" w:color="803C7A"/>
        </w:pBdr>
        <w:shd w:val="clear" w:color="auto" w:fill="5F2861"/>
        <w:spacing w:after="0" w:line="264" w:lineRule="auto"/>
        <w:ind w:left="170"/>
        <w:rPr>
          <w:rFonts w:ascii="Arial" w:hAnsi="Arial" w:cs="Arial"/>
          <w:color w:val="FFFFFF" w:themeColor="background1"/>
          <w:sz w:val="28"/>
          <w:szCs w:val="24"/>
        </w:rPr>
      </w:pPr>
      <w:r w:rsidRPr="0071095B">
        <w:rPr>
          <w:rFonts w:ascii="Arial" w:hAnsi="Arial" w:cs="Arial"/>
          <w:color w:val="FFFFFF" w:themeColor="background1"/>
          <w:sz w:val="28"/>
          <w:szCs w:val="24"/>
        </w:rPr>
        <w:lastRenderedPageBreak/>
        <w:t>Figure 1</w:t>
      </w:r>
      <w:r w:rsidR="00CC2C2D">
        <w:rPr>
          <w:rFonts w:ascii="Arial" w:hAnsi="Arial" w:cs="Arial"/>
          <w:color w:val="FFFFFF" w:themeColor="background1"/>
          <w:sz w:val="28"/>
          <w:szCs w:val="24"/>
        </w:rPr>
        <w:t>8</w:t>
      </w:r>
      <w:r w:rsidRPr="0071095B">
        <w:rPr>
          <w:rFonts w:ascii="Arial" w:hAnsi="Arial" w:cs="Arial"/>
          <w:color w:val="FFFFFF" w:themeColor="background1"/>
          <w:sz w:val="28"/>
          <w:szCs w:val="24"/>
        </w:rPr>
        <w:t xml:space="preserve">: Re-inspection of requires improvement services </w:t>
      </w:r>
    </w:p>
    <w:p w:rsidR="002A3837" w:rsidRDefault="00EA5C08" w:rsidP="00494D9A">
      <w:pPr>
        <w:jc w:val="center"/>
      </w:pPr>
      <w:r>
        <w:rPr>
          <w:noProof/>
          <w:lang w:eastAsia="en-GB"/>
        </w:rPr>
        <w:drawing>
          <wp:inline distT="0" distB="0" distL="0" distR="0" wp14:anchorId="156C4FC5">
            <wp:extent cx="6394636" cy="4955843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210" cy="4957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A3837">
        <w:br w:type="page"/>
      </w:r>
    </w:p>
    <w:p w:rsidR="002A3837" w:rsidRPr="0071095B" w:rsidRDefault="002A3837" w:rsidP="002A3837">
      <w:pPr>
        <w:pBdr>
          <w:top w:val="single" w:sz="4" w:space="5" w:color="803C7A"/>
          <w:left w:val="single" w:sz="4" w:space="7" w:color="803C7A"/>
          <w:bottom w:val="single" w:sz="4" w:space="5" w:color="803C7A"/>
          <w:right w:val="single" w:sz="4" w:space="7" w:color="803C7A"/>
        </w:pBdr>
        <w:shd w:val="clear" w:color="auto" w:fill="5F2861"/>
        <w:spacing w:after="0" w:line="264" w:lineRule="auto"/>
        <w:ind w:left="170"/>
        <w:rPr>
          <w:rFonts w:ascii="Arial" w:hAnsi="Arial" w:cs="Arial"/>
          <w:color w:val="FFFFFF" w:themeColor="background1"/>
          <w:sz w:val="28"/>
          <w:szCs w:val="24"/>
        </w:rPr>
      </w:pPr>
      <w:r w:rsidRPr="0071095B">
        <w:rPr>
          <w:rFonts w:ascii="Arial" w:hAnsi="Arial" w:cs="Arial"/>
          <w:color w:val="FFFFFF" w:themeColor="background1"/>
          <w:sz w:val="28"/>
          <w:szCs w:val="24"/>
        </w:rPr>
        <w:lastRenderedPageBreak/>
        <w:t>Figure 1</w:t>
      </w:r>
      <w:r w:rsidR="00CC2C2D">
        <w:rPr>
          <w:rFonts w:ascii="Arial" w:hAnsi="Arial" w:cs="Arial"/>
          <w:color w:val="FFFFFF" w:themeColor="background1"/>
          <w:sz w:val="28"/>
          <w:szCs w:val="24"/>
        </w:rPr>
        <w:t>9</w:t>
      </w:r>
      <w:r w:rsidRPr="0071095B">
        <w:rPr>
          <w:rFonts w:ascii="Arial" w:hAnsi="Arial" w:cs="Arial"/>
          <w:color w:val="FFFFFF" w:themeColor="background1"/>
          <w:sz w:val="28"/>
          <w:szCs w:val="24"/>
        </w:rPr>
        <w:t xml:space="preserve">: Re-inspection of good </w:t>
      </w:r>
      <w:r w:rsidR="00CC2C2D">
        <w:rPr>
          <w:rFonts w:ascii="Arial" w:hAnsi="Arial" w:cs="Arial"/>
          <w:color w:val="FFFFFF" w:themeColor="background1"/>
          <w:sz w:val="28"/>
          <w:szCs w:val="24"/>
        </w:rPr>
        <w:t xml:space="preserve">and outstanding </w:t>
      </w:r>
      <w:r w:rsidRPr="0071095B">
        <w:rPr>
          <w:rFonts w:ascii="Arial" w:hAnsi="Arial" w:cs="Arial"/>
          <w:color w:val="FFFFFF" w:themeColor="background1"/>
          <w:sz w:val="28"/>
          <w:szCs w:val="24"/>
        </w:rPr>
        <w:t xml:space="preserve">services </w:t>
      </w:r>
    </w:p>
    <w:p w:rsidR="00CC2C2D" w:rsidRDefault="00CC2C2D" w:rsidP="002A3837">
      <w:pPr>
        <w:jc w:val="center"/>
      </w:pPr>
    </w:p>
    <w:p w:rsidR="002A3837" w:rsidRDefault="00CC2C2D" w:rsidP="002A3837">
      <w:pPr>
        <w:jc w:val="center"/>
      </w:pPr>
      <w:r>
        <w:rPr>
          <w:noProof/>
          <w:lang w:eastAsia="en-GB"/>
        </w:rPr>
        <w:drawing>
          <wp:inline distT="0" distB="0" distL="0" distR="0" wp14:anchorId="26126DCE" wp14:editId="2C0B3AF9">
            <wp:extent cx="3807230" cy="4818521"/>
            <wp:effectExtent l="0" t="0" r="3175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95304" cy="480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837" w:rsidSect="00871872">
      <w:footerReference w:type="default" r:id="rId3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105" w:rsidRDefault="001F0105" w:rsidP="001F0105">
      <w:pPr>
        <w:spacing w:after="0" w:line="240" w:lineRule="auto"/>
      </w:pPr>
      <w:r>
        <w:separator/>
      </w:r>
    </w:p>
  </w:endnote>
  <w:endnote w:type="continuationSeparator" w:id="0">
    <w:p w:rsidR="001F0105" w:rsidRDefault="001F0105" w:rsidP="001F0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undryFormSans-Book">
    <w:altName w:val="Centaur"/>
    <w:panose1 w:val="020005000500000200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undryFormSans-Demi">
    <w:altName w:val="Times New Roman"/>
    <w:panose1 w:val="02000700050000020004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35035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0105" w:rsidRDefault="001F01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310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0105" w:rsidRDefault="001F01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105" w:rsidRDefault="001F0105" w:rsidP="001F0105">
      <w:pPr>
        <w:spacing w:after="0" w:line="240" w:lineRule="auto"/>
      </w:pPr>
      <w:r>
        <w:separator/>
      </w:r>
    </w:p>
  </w:footnote>
  <w:footnote w:type="continuationSeparator" w:id="0">
    <w:p w:rsidR="001F0105" w:rsidRDefault="001F0105" w:rsidP="001F01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872"/>
    <w:rsid w:val="000F2CA7"/>
    <w:rsid w:val="001357E6"/>
    <w:rsid w:val="00142A1A"/>
    <w:rsid w:val="001F0105"/>
    <w:rsid w:val="002A3837"/>
    <w:rsid w:val="002C6825"/>
    <w:rsid w:val="00494D9A"/>
    <w:rsid w:val="004E6831"/>
    <w:rsid w:val="004E6F36"/>
    <w:rsid w:val="005307D8"/>
    <w:rsid w:val="006C7C7B"/>
    <w:rsid w:val="0072117A"/>
    <w:rsid w:val="007C606F"/>
    <w:rsid w:val="007D63FA"/>
    <w:rsid w:val="008439B8"/>
    <w:rsid w:val="00871872"/>
    <w:rsid w:val="0089310E"/>
    <w:rsid w:val="009438E2"/>
    <w:rsid w:val="00CC2C2D"/>
    <w:rsid w:val="00D970C1"/>
    <w:rsid w:val="00E903BC"/>
    <w:rsid w:val="00EA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Cfiguretitle">
    <w:name w:val="SoC figure title"/>
    <w:basedOn w:val="Normal"/>
    <w:link w:val="SoCfiguretitleChar"/>
    <w:qFormat/>
    <w:rsid w:val="00871872"/>
    <w:pPr>
      <w:pBdr>
        <w:top w:val="single" w:sz="4" w:space="5" w:color="803C7A"/>
        <w:left w:val="single" w:sz="4" w:space="7" w:color="803C7A"/>
        <w:bottom w:val="single" w:sz="4" w:space="5" w:color="803C7A"/>
        <w:right w:val="single" w:sz="4" w:space="7" w:color="803C7A"/>
      </w:pBdr>
      <w:shd w:val="clear" w:color="auto" w:fill="5F2861"/>
      <w:spacing w:after="0" w:line="264" w:lineRule="auto"/>
      <w:ind w:left="170"/>
    </w:pPr>
    <w:rPr>
      <w:rFonts w:ascii="FoundryFormSans-Book" w:hAnsi="FoundryFormSans-Book" w:cs="Arial"/>
      <w:color w:val="FFFFFF" w:themeColor="background1"/>
      <w:sz w:val="28"/>
      <w:szCs w:val="24"/>
    </w:rPr>
  </w:style>
  <w:style w:type="character" w:customStyle="1" w:styleId="SoCfiguretitleChar">
    <w:name w:val="SoC figure title Char"/>
    <w:basedOn w:val="DefaultParagraphFont"/>
    <w:link w:val="SoCfiguretitle"/>
    <w:rsid w:val="00871872"/>
    <w:rPr>
      <w:rFonts w:ascii="FoundryFormSans-Book" w:hAnsi="FoundryFormSans-Book" w:cs="Arial"/>
      <w:color w:val="FFFFFF" w:themeColor="background1"/>
      <w:sz w:val="28"/>
      <w:szCs w:val="24"/>
      <w:shd w:val="clear" w:color="auto" w:fill="5F286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87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718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18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1872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F0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105"/>
  </w:style>
  <w:style w:type="paragraph" w:styleId="Footer">
    <w:name w:val="footer"/>
    <w:basedOn w:val="Normal"/>
    <w:link w:val="FooterChar"/>
    <w:uiPriority w:val="99"/>
    <w:unhideWhenUsed/>
    <w:rsid w:val="001F0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1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Cfiguretitle">
    <w:name w:val="SoC figure title"/>
    <w:basedOn w:val="Normal"/>
    <w:link w:val="SoCfiguretitleChar"/>
    <w:qFormat/>
    <w:rsid w:val="00871872"/>
    <w:pPr>
      <w:pBdr>
        <w:top w:val="single" w:sz="4" w:space="5" w:color="803C7A"/>
        <w:left w:val="single" w:sz="4" w:space="7" w:color="803C7A"/>
        <w:bottom w:val="single" w:sz="4" w:space="5" w:color="803C7A"/>
        <w:right w:val="single" w:sz="4" w:space="7" w:color="803C7A"/>
      </w:pBdr>
      <w:shd w:val="clear" w:color="auto" w:fill="5F2861"/>
      <w:spacing w:after="0" w:line="264" w:lineRule="auto"/>
      <w:ind w:left="170"/>
    </w:pPr>
    <w:rPr>
      <w:rFonts w:ascii="FoundryFormSans-Book" w:hAnsi="FoundryFormSans-Book" w:cs="Arial"/>
      <w:color w:val="FFFFFF" w:themeColor="background1"/>
      <w:sz w:val="28"/>
      <w:szCs w:val="24"/>
    </w:rPr>
  </w:style>
  <w:style w:type="character" w:customStyle="1" w:styleId="SoCfiguretitleChar">
    <w:name w:val="SoC figure title Char"/>
    <w:basedOn w:val="DefaultParagraphFont"/>
    <w:link w:val="SoCfiguretitle"/>
    <w:rsid w:val="00871872"/>
    <w:rPr>
      <w:rFonts w:ascii="FoundryFormSans-Book" w:hAnsi="FoundryFormSans-Book" w:cs="Arial"/>
      <w:color w:val="FFFFFF" w:themeColor="background1"/>
      <w:sz w:val="28"/>
      <w:szCs w:val="24"/>
      <w:shd w:val="clear" w:color="auto" w:fill="5F286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87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718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187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1872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F0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105"/>
  </w:style>
  <w:style w:type="paragraph" w:styleId="Footer">
    <w:name w:val="footer"/>
    <w:basedOn w:val="Normal"/>
    <w:link w:val="FooterChar"/>
    <w:uiPriority w:val="99"/>
    <w:unhideWhenUsed/>
    <w:rsid w:val="001F0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hdphoto" Target="media/hdphoto4.wdp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microsoft.com/office/2007/relationships/hdphoto" Target="media/hdphoto1.wdp"/><Relationship Id="rId29" Type="http://schemas.openxmlformats.org/officeDocument/2006/relationships/image" Target="media/image1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3.wdp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2.wdp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Haines, Richard</dc:creator>
  <cp:lastModifiedBy>Moriarty, Aoife</cp:lastModifiedBy>
  <cp:revision>2</cp:revision>
  <dcterms:created xsi:type="dcterms:W3CDTF">2017-07-06T10:30:00Z</dcterms:created>
  <dcterms:modified xsi:type="dcterms:W3CDTF">2017-07-06T10:30:00Z</dcterms:modified>
</cp:coreProperties>
</file>